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6,766,372.00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6,806,969.00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6,806,969.00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 19th Street, 8th Floor, New York, NY 10011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jc w:val="both"/>
        <w:ind w:left="920" w:right="660"/>
        <w:spacing w:after="0" w:line="253" w:lineRule="auto"/>
        <w:rPr>
          <w:sz w:val="20"/>
          <w:szCs w:val="20"/>
          <w:color w:val="auto"/>
        </w:rPr>
      </w:pPr>
      <w:r>
        <w:rPr>
          <w:rFonts w:ascii="Times New Roman" w:cs="Times New Roman" w:eastAsia="Times New Roman" w:hAnsi="Times New Roman"/>
          <w:sz w:val="21"/>
          <w:szCs w:val="21"/>
          <w:color w:val="auto"/>
        </w:rPr>
        <w:t>6,806,969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6,806,969 shares or 2.5% of the 274,198,296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6,766,372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6,806,969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Timothy J. Moon</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08/04/2025</w:t>
      </w:r>
    </w:p>
    <w:sectPr>
      <w:pgSz w:w="11900" w:h="16838" w:orient="portrait"/>
      <w:cols w:equalWidth="0" w:num="1">
        <w:col w:w="9400"/>
      </w:cols>
      <w:pgMar w:left="1440" w:top="112"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2025-08-13T12:01:03Z</dcterms:created>
  <dcterms:modified xsi:type="dcterms:W3CDTF">2025-08-13T12:01:03Z</dcterms:modified>
</cp:coreProperties>
</file>