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Shin Yunyoung</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03/17/2019</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9"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NEW FORTRESS ENERGY 111 W.</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19TH ST</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See attached for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Yunyoung Shin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99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MacDougall as Attorney-in- 03/29/2019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Christopher S. Guinta, Michael J. Utsler and Cameron D. MacDougall or any of them signing singly, and with full power of substitution, the undersigned's true and lawful attorney-in-fact to:</w:t>
      </w:r>
    </w:p>
    <w:p>
      <w:pPr>
        <w:spacing w:after="0" w:line="207" w:lineRule="exact"/>
        <w:rPr>
          <w:sz w:val="20"/>
          <w:szCs w:val="20"/>
          <w:color w:val="auto"/>
        </w:rPr>
      </w:pPr>
    </w:p>
    <w:p>
      <w:pPr>
        <w:ind w:right="1459" w:firstLine="8"/>
        <w:spacing w:after="0" w:line="268"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New Fortress Energy LLC (the "Company"), Forms</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4 and 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259" w:firstLine="8"/>
        <w:spacing w:after="0" w:line="268"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29th day of March,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Yunyoung Shin</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rPr>
          <w:sz w:val="20"/>
          <w:szCs w:val="20"/>
          <w:color w:val="auto"/>
        </w:rPr>
      </w:pPr>
      <w:r>
        <w:rPr>
          <w:rFonts w:ascii="Courier New" w:cs="Courier New" w:eastAsia="Courier New" w:hAnsi="Courier New"/>
          <w:sz w:val="18"/>
          <w:szCs w:val="18"/>
          <w:color w:val="auto"/>
        </w:rPr>
        <w:t>Name: Yunyoung Shin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70496" TargetMode="External"/><Relationship Id="rId12"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2019-12-24T04:36:24Z</dcterms:created>
  <dcterms:modified xsi:type="dcterms:W3CDTF">2019-12-24T04:36:24Z</dcterms:modified>
</cp:coreProperties>
</file>